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B700" w14:textId="7DC77F26" w:rsidR="000A5D7D" w:rsidRDefault="00F637AC">
      <w:r>
        <w:t xml:space="preserve">This scoring guide serves as a tool for our finalist selection committee, with recommendations </w:t>
      </w:r>
      <w:r w:rsidR="00875DD9">
        <w:t>on what to pay attention to when rating nominations. This document is also publicly available to assist interested parties in completing their nominations. Please direct any questions about this scoring guide or the finalist selection process to Taylor Anderson (</w:t>
      </w:r>
      <w:hyperlink r:id="rId7" w:history="1">
        <w:r w:rsidR="00875DD9" w:rsidRPr="001A0C2C">
          <w:rPr>
            <w:rStyle w:val="Hyperlink"/>
          </w:rPr>
          <w:t>tanderson@spn.org</w:t>
        </w:r>
      </w:hyperlink>
      <w:r w:rsidR="00875DD9">
        <w:t>).</w:t>
      </w:r>
    </w:p>
    <w:p w14:paraId="3E0C282A" w14:textId="77777777" w:rsidR="00875DD9" w:rsidRDefault="00875DD9"/>
    <w:p w14:paraId="740CA7D5" w14:textId="6CDF9E25" w:rsidR="00875DD9" w:rsidRDefault="00875DD9">
      <w:pPr>
        <w:rPr>
          <w:b/>
          <w:bCs/>
        </w:rPr>
      </w:pPr>
      <w:r>
        <w:rPr>
          <w:b/>
          <w:bCs/>
        </w:rPr>
        <w:t>Universal Notes:</w:t>
      </w:r>
    </w:p>
    <w:p w14:paraId="25054C67" w14:textId="67EAF9DC" w:rsidR="00875DD9" w:rsidRPr="00875DD9" w:rsidRDefault="00875DD9" w:rsidP="00875DD9">
      <w:pPr>
        <w:pStyle w:val="ListParagraph"/>
        <w:numPr>
          <w:ilvl w:val="0"/>
          <w:numId w:val="1"/>
        </w:numPr>
        <w:rPr>
          <w:b/>
          <w:bCs/>
        </w:rPr>
      </w:pPr>
      <w:r>
        <w:t>Did the project demonstrate “outsized impact” or “return on investment” relative to the project cost and/or size of the organization?</w:t>
      </w:r>
    </w:p>
    <w:p w14:paraId="23E33D8D" w14:textId="32389AE1" w:rsidR="00875DD9" w:rsidRPr="001B168B" w:rsidRDefault="00875DD9" w:rsidP="00875DD9">
      <w:pPr>
        <w:pStyle w:val="ListParagraph"/>
        <w:numPr>
          <w:ilvl w:val="0"/>
          <w:numId w:val="1"/>
        </w:numPr>
        <w:rPr>
          <w:b/>
          <w:bCs/>
        </w:rPr>
      </w:pPr>
      <w:r>
        <w:t>Does the project align with SPN</w:t>
      </w:r>
      <w:r w:rsidR="001B168B">
        <w:t>’s strategic objectives in SPN28, including incubating and amplifying the durable freedom infrastructure, driving the national conversation on federalism and/or securing sound policy for generations to come?</w:t>
      </w:r>
    </w:p>
    <w:p w14:paraId="03630EAF" w14:textId="266D96B3" w:rsidR="001B168B" w:rsidRPr="001B168B" w:rsidRDefault="001B168B" w:rsidP="00875DD9">
      <w:pPr>
        <w:pStyle w:val="ListParagraph"/>
        <w:numPr>
          <w:ilvl w:val="0"/>
          <w:numId w:val="1"/>
        </w:numPr>
        <w:rPr>
          <w:b/>
          <w:bCs/>
        </w:rPr>
      </w:pPr>
      <w:r>
        <w:t>Was the project innovative?</w:t>
      </w:r>
    </w:p>
    <w:p w14:paraId="38A234FA" w14:textId="1DBC3390" w:rsidR="001B168B" w:rsidRPr="00EA035D" w:rsidRDefault="001B168B" w:rsidP="001B168B">
      <w:pPr>
        <w:pStyle w:val="ListParagraph"/>
        <w:numPr>
          <w:ilvl w:val="0"/>
          <w:numId w:val="1"/>
        </w:numPr>
        <w:rPr>
          <w:b/>
          <w:bCs/>
        </w:rPr>
      </w:pPr>
      <w:r>
        <w:t>Was the project replicable for other Network affiliates and partners?</w:t>
      </w:r>
    </w:p>
    <w:p w14:paraId="020257A0" w14:textId="186BE399" w:rsidR="001B168B" w:rsidRDefault="001B168B" w:rsidP="001B168B">
      <w:pPr>
        <w:rPr>
          <w:b/>
          <w:bCs/>
        </w:rPr>
      </w:pPr>
      <w:r>
        <w:rPr>
          <w:b/>
          <w:bCs/>
        </w:rPr>
        <w:t>Securing Durable Freedom Award</w:t>
      </w:r>
    </w:p>
    <w:p w14:paraId="64CE1FA2" w14:textId="7FB9C22F" w:rsidR="00F75519" w:rsidRPr="00F75519" w:rsidRDefault="00F75519" w:rsidP="00F75519">
      <w:pPr>
        <w:pStyle w:val="ListParagraph"/>
        <w:numPr>
          <w:ilvl w:val="0"/>
          <w:numId w:val="4"/>
        </w:numPr>
        <w:rPr>
          <w:b/>
          <w:bCs/>
        </w:rPr>
      </w:pPr>
      <w:r>
        <w:t>How did the nominated organization utilize Durable Freedom Infrastructure (DFI) capacities to secure this victory?</w:t>
      </w:r>
    </w:p>
    <w:p w14:paraId="1417FD5C" w14:textId="53FAED33" w:rsidR="00F75519" w:rsidRPr="00F75519" w:rsidRDefault="00F75519" w:rsidP="00F75519">
      <w:pPr>
        <w:pStyle w:val="ListParagraph"/>
        <w:numPr>
          <w:ilvl w:val="0"/>
          <w:numId w:val="4"/>
        </w:numPr>
        <w:rPr>
          <w:b/>
          <w:bCs/>
        </w:rPr>
      </w:pPr>
      <w:r>
        <w:t>Which capacities were utilized, and how many? Were these capacities in-house to the nominated organization, or were they an external partner?</w:t>
      </w:r>
    </w:p>
    <w:p w14:paraId="018B33D3" w14:textId="0E78661A" w:rsidR="00F75519" w:rsidRPr="00F75519" w:rsidRDefault="00F75519" w:rsidP="00F75519">
      <w:pPr>
        <w:pStyle w:val="ListParagraph"/>
        <w:numPr>
          <w:ilvl w:val="0"/>
          <w:numId w:val="4"/>
        </w:numPr>
        <w:rPr>
          <w:b/>
          <w:bCs/>
        </w:rPr>
      </w:pPr>
      <w:r>
        <w:t xml:space="preserve">What was the outcome of utilizing DFI capacities in this way? Was it a new policy being passed, a favorable litigation outcome,  </w:t>
      </w:r>
    </w:p>
    <w:p w14:paraId="72D0B67F" w14:textId="6CDC1089" w:rsidR="001B168B" w:rsidRDefault="001B168B" w:rsidP="001B168B">
      <w:pPr>
        <w:rPr>
          <w:b/>
          <w:bCs/>
        </w:rPr>
      </w:pPr>
      <w:r>
        <w:rPr>
          <w:b/>
          <w:bCs/>
        </w:rPr>
        <w:t>Guardian of Liberty Award</w:t>
      </w:r>
    </w:p>
    <w:p w14:paraId="6121A299" w14:textId="1AB3D680" w:rsidR="001B168B" w:rsidRPr="001B168B" w:rsidRDefault="001B168B" w:rsidP="001B168B">
      <w:pPr>
        <w:pStyle w:val="ListParagraph"/>
        <w:numPr>
          <w:ilvl w:val="0"/>
          <w:numId w:val="3"/>
        </w:numPr>
        <w:rPr>
          <w:b/>
          <w:bCs/>
        </w:rPr>
      </w:pPr>
      <w:r>
        <w:t>Was the nominated organization’s role crucial in a defensive policy win and/or implementation battle that led to the defense of freedom?</w:t>
      </w:r>
    </w:p>
    <w:p w14:paraId="18F35943" w14:textId="15202CA0" w:rsidR="001B168B" w:rsidRPr="001B168B" w:rsidRDefault="001B168B" w:rsidP="001B168B">
      <w:pPr>
        <w:pStyle w:val="ListParagraph"/>
        <w:numPr>
          <w:ilvl w:val="0"/>
          <w:numId w:val="3"/>
        </w:numPr>
        <w:rPr>
          <w:b/>
          <w:bCs/>
        </w:rPr>
      </w:pPr>
      <w:r>
        <w:t xml:space="preserve">At what point did the nominated organization become involved in the defensive victory? </w:t>
      </w:r>
    </w:p>
    <w:p w14:paraId="2AAF573D" w14:textId="2B4C61B3" w:rsidR="001B168B" w:rsidRPr="00F75519" w:rsidRDefault="001B168B" w:rsidP="001B168B">
      <w:pPr>
        <w:pStyle w:val="ListParagraph"/>
        <w:numPr>
          <w:ilvl w:val="0"/>
          <w:numId w:val="3"/>
        </w:numPr>
        <w:rPr>
          <w:b/>
          <w:bCs/>
        </w:rPr>
      </w:pPr>
      <w:r>
        <w:t xml:space="preserve">Is the nominated organization located in a state with an unfavorable </w:t>
      </w:r>
      <w:r w:rsidR="00F75519">
        <w:t>political makeup, making defensive victories more crucial?</w:t>
      </w:r>
    </w:p>
    <w:p w14:paraId="18CC93D7" w14:textId="4301BC6B" w:rsidR="00F75519" w:rsidRPr="001B168B" w:rsidRDefault="00F75519" w:rsidP="001B168B">
      <w:pPr>
        <w:pStyle w:val="ListParagraph"/>
        <w:numPr>
          <w:ilvl w:val="0"/>
          <w:numId w:val="3"/>
        </w:numPr>
        <w:rPr>
          <w:b/>
          <w:bCs/>
        </w:rPr>
      </w:pPr>
      <w:r>
        <w:t xml:space="preserve">What would have been the impact if the nominated organization had been unsuccessful in its defense? </w:t>
      </w:r>
    </w:p>
    <w:p w14:paraId="501FA758" w14:textId="1772EA3D" w:rsidR="001B168B" w:rsidRDefault="001B168B" w:rsidP="001B168B">
      <w:pPr>
        <w:rPr>
          <w:b/>
          <w:bCs/>
        </w:rPr>
      </w:pPr>
      <w:r>
        <w:rPr>
          <w:b/>
          <w:bCs/>
        </w:rPr>
        <w:t>Biggest Win for Freedom Award</w:t>
      </w:r>
    </w:p>
    <w:p w14:paraId="06CECA52" w14:textId="28E1E69E" w:rsidR="001B168B" w:rsidRPr="001B168B" w:rsidRDefault="001B168B" w:rsidP="001B168B">
      <w:pPr>
        <w:pStyle w:val="ListParagraph"/>
        <w:numPr>
          <w:ilvl w:val="0"/>
          <w:numId w:val="2"/>
        </w:numPr>
        <w:rPr>
          <w:b/>
          <w:bCs/>
        </w:rPr>
      </w:pPr>
      <w:r>
        <w:lastRenderedPageBreak/>
        <w:t>Was the victory significant for advancing future reforms, defending against government overreach, or otherwise instrumental in driving forward SPN and the Network’s visions?</w:t>
      </w:r>
    </w:p>
    <w:p w14:paraId="58357485" w14:textId="646AE6B3" w:rsidR="001B168B" w:rsidRPr="001B168B" w:rsidRDefault="001B168B" w:rsidP="001B168B">
      <w:pPr>
        <w:pStyle w:val="ListParagraph"/>
        <w:numPr>
          <w:ilvl w:val="0"/>
          <w:numId w:val="2"/>
        </w:numPr>
        <w:rPr>
          <w:b/>
          <w:bCs/>
        </w:rPr>
      </w:pPr>
      <w:r>
        <w:t>Was the nominated organization’s role crucial in driving the win and/or it’s eventual success?</w:t>
      </w:r>
    </w:p>
    <w:p w14:paraId="3B0CDA9D" w14:textId="0BB0DAFC" w:rsidR="001B168B" w:rsidRPr="001B168B" w:rsidRDefault="001B168B" w:rsidP="001B168B">
      <w:pPr>
        <w:pStyle w:val="ListParagraph"/>
        <w:numPr>
          <w:ilvl w:val="0"/>
          <w:numId w:val="2"/>
        </w:numPr>
        <w:rPr>
          <w:b/>
          <w:bCs/>
        </w:rPr>
      </w:pPr>
      <w:r>
        <w:t>Did the organization demonstrate strong internal alignment and utilize multiple capacities to achieve this win?</w:t>
      </w:r>
    </w:p>
    <w:sectPr w:rsidR="001B168B" w:rsidRPr="001B168B" w:rsidSect="00F637AC">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ADE4" w14:textId="77777777" w:rsidR="000043AB" w:rsidRDefault="000043AB" w:rsidP="00E61404">
      <w:pPr>
        <w:spacing w:after="0" w:line="240" w:lineRule="auto"/>
      </w:pPr>
      <w:r>
        <w:separator/>
      </w:r>
    </w:p>
  </w:endnote>
  <w:endnote w:type="continuationSeparator" w:id="0">
    <w:p w14:paraId="3AF9372C" w14:textId="77777777" w:rsidR="000043AB" w:rsidRDefault="000043AB" w:rsidP="00E6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0D31" w14:textId="77777777" w:rsidR="000043AB" w:rsidRDefault="000043AB" w:rsidP="00E61404">
      <w:pPr>
        <w:spacing w:after="0" w:line="240" w:lineRule="auto"/>
      </w:pPr>
      <w:r>
        <w:separator/>
      </w:r>
    </w:p>
  </w:footnote>
  <w:footnote w:type="continuationSeparator" w:id="0">
    <w:p w14:paraId="25626A6A" w14:textId="77777777" w:rsidR="000043AB" w:rsidRDefault="000043AB" w:rsidP="00E61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8723" w14:textId="77777777" w:rsidR="00F637AC" w:rsidRDefault="00F637AC" w:rsidP="00F637AC">
    <w:pPr>
      <w:pStyle w:val="Header"/>
      <w:jc w:val="center"/>
    </w:pPr>
    <w:r w:rsidRPr="00F637AC">
      <w:rPr>
        <w:b/>
        <w:bCs/>
        <w:color w:val="6BAFE4"/>
        <w:sz w:val="32"/>
        <w:szCs w:val="32"/>
      </w:rPr>
      <w:t>SPN Bob Williams Awards for Outstanding Policy Achievement</w:t>
    </w:r>
    <w:r>
      <w:br/>
      <w:t>2026 Nomination Scoring Guide</w:t>
    </w:r>
  </w:p>
  <w:p w14:paraId="29AE2B96" w14:textId="77777777" w:rsidR="00F637AC" w:rsidRDefault="00F63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2DF2"/>
    <w:multiLevelType w:val="hybridMultilevel"/>
    <w:tmpl w:val="9B6A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B783B"/>
    <w:multiLevelType w:val="hybridMultilevel"/>
    <w:tmpl w:val="6B4A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37E51"/>
    <w:multiLevelType w:val="hybridMultilevel"/>
    <w:tmpl w:val="9708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A7E02"/>
    <w:multiLevelType w:val="hybridMultilevel"/>
    <w:tmpl w:val="C092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881703">
    <w:abstractNumId w:val="2"/>
  </w:num>
  <w:num w:numId="2" w16cid:durableId="612636322">
    <w:abstractNumId w:val="3"/>
  </w:num>
  <w:num w:numId="3" w16cid:durableId="349110885">
    <w:abstractNumId w:val="0"/>
  </w:num>
  <w:num w:numId="4" w16cid:durableId="178607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04"/>
    <w:rsid w:val="000043AB"/>
    <w:rsid w:val="000A5D7D"/>
    <w:rsid w:val="001B168B"/>
    <w:rsid w:val="0038128E"/>
    <w:rsid w:val="00840C7F"/>
    <w:rsid w:val="00875DD9"/>
    <w:rsid w:val="009D4056"/>
    <w:rsid w:val="00D654C2"/>
    <w:rsid w:val="00E3253A"/>
    <w:rsid w:val="00E61404"/>
    <w:rsid w:val="00EA035D"/>
    <w:rsid w:val="00F637AC"/>
    <w:rsid w:val="00F7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22FEE"/>
  <w15:chartTrackingRefBased/>
  <w15:docId w15:val="{EE36F550-9992-874A-81C9-C6B00837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404"/>
    <w:rPr>
      <w:rFonts w:eastAsiaTheme="majorEastAsia" w:cstheme="majorBidi"/>
      <w:color w:val="272727" w:themeColor="text1" w:themeTint="D8"/>
    </w:rPr>
  </w:style>
  <w:style w:type="paragraph" w:styleId="Title">
    <w:name w:val="Title"/>
    <w:basedOn w:val="Normal"/>
    <w:next w:val="Normal"/>
    <w:link w:val="TitleChar"/>
    <w:uiPriority w:val="10"/>
    <w:qFormat/>
    <w:rsid w:val="00E61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404"/>
    <w:pPr>
      <w:spacing w:before="160"/>
      <w:jc w:val="center"/>
    </w:pPr>
    <w:rPr>
      <w:i/>
      <w:iCs/>
      <w:color w:val="404040" w:themeColor="text1" w:themeTint="BF"/>
    </w:rPr>
  </w:style>
  <w:style w:type="character" w:customStyle="1" w:styleId="QuoteChar">
    <w:name w:val="Quote Char"/>
    <w:basedOn w:val="DefaultParagraphFont"/>
    <w:link w:val="Quote"/>
    <w:uiPriority w:val="29"/>
    <w:rsid w:val="00E61404"/>
    <w:rPr>
      <w:i/>
      <w:iCs/>
      <w:color w:val="404040" w:themeColor="text1" w:themeTint="BF"/>
    </w:rPr>
  </w:style>
  <w:style w:type="paragraph" w:styleId="ListParagraph">
    <w:name w:val="List Paragraph"/>
    <w:basedOn w:val="Normal"/>
    <w:uiPriority w:val="34"/>
    <w:qFormat/>
    <w:rsid w:val="00E61404"/>
    <w:pPr>
      <w:ind w:left="720"/>
      <w:contextualSpacing/>
    </w:pPr>
  </w:style>
  <w:style w:type="character" w:styleId="IntenseEmphasis">
    <w:name w:val="Intense Emphasis"/>
    <w:basedOn w:val="DefaultParagraphFont"/>
    <w:uiPriority w:val="21"/>
    <w:qFormat/>
    <w:rsid w:val="00E61404"/>
    <w:rPr>
      <w:i/>
      <w:iCs/>
      <w:color w:val="0F4761" w:themeColor="accent1" w:themeShade="BF"/>
    </w:rPr>
  </w:style>
  <w:style w:type="paragraph" w:styleId="IntenseQuote">
    <w:name w:val="Intense Quote"/>
    <w:basedOn w:val="Normal"/>
    <w:next w:val="Normal"/>
    <w:link w:val="IntenseQuoteChar"/>
    <w:uiPriority w:val="30"/>
    <w:qFormat/>
    <w:rsid w:val="00E61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04"/>
    <w:rPr>
      <w:i/>
      <w:iCs/>
      <w:color w:val="0F4761" w:themeColor="accent1" w:themeShade="BF"/>
    </w:rPr>
  </w:style>
  <w:style w:type="character" w:styleId="IntenseReference">
    <w:name w:val="Intense Reference"/>
    <w:basedOn w:val="DefaultParagraphFont"/>
    <w:uiPriority w:val="32"/>
    <w:qFormat/>
    <w:rsid w:val="00E61404"/>
    <w:rPr>
      <w:b/>
      <w:bCs/>
      <w:smallCaps/>
      <w:color w:val="0F4761" w:themeColor="accent1" w:themeShade="BF"/>
      <w:spacing w:val="5"/>
    </w:rPr>
  </w:style>
  <w:style w:type="paragraph" w:styleId="Header">
    <w:name w:val="header"/>
    <w:basedOn w:val="Normal"/>
    <w:link w:val="HeaderChar"/>
    <w:uiPriority w:val="99"/>
    <w:unhideWhenUsed/>
    <w:rsid w:val="00E6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404"/>
  </w:style>
  <w:style w:type="paragraph" w:styleId="Footer">
    <w:name w:val="footer"/>
    <w:basedOn w:val="Normal"/>
    <w:link w:val="FooterChar"/>
    <w:uiPriority w:val="99"/>
    <w:unhideWhenUsed/>
    <w:rsid w:val="00E6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404"/>
  </w:style>
  <w:style w:type="character" w:styleId="Hyperlink">
    <w:name w:val="Hyperlink"/>
    <w:basedOn w:val="DefaultParagraphFont"/>
    <w:uiPriority w:val="99"/>
    <w:unhideWhenUsed/>
    <w:rsid w:val="00875DD9"/>
    <w:rPr>
      <w:color w:val="467886" w:themeColor="hyperlink"/>
      <w:u w:val="single"/>
    </w:rPr>
  </w:style>
  <w:style w:type="character" w:styleId="UnresolvedMention">
    <w:name w:val="Unresolved Mention"/>
    <w:basedOn w:val="DefaultParagraphFont"/>
    <w:uiPriority w:val="99"/>
    <w:semiHidden/>
    <w:unhideWhenUsed/>
    <w:rsid w:val="0087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nderson@sp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Anderson</dc:creator>
  <cp:keywords/>
  <dc:description/>
  <cp:lastModifiedBy>Taylor Anderson</cp:lastModifiedBy>
  <cp:revision>2</cp:revision>
  <dcterms:created xsi:type="dcterms:W3CDTF">2025-11-11T19:59:00Z</dcterms:created>
  <dcterms:modified xsi:type="dcterms:W3CDTF">2025-11-11T21:03:00Z</dcterms:modified>
</cp:coreProperties>
</file>